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E" w:rsidRPr="00DA0C2A" w:rsidRDefault="00DA0C2A">
      <w:pPr>
        <w:rPr>
          <w:rFonts w:ascii="黑体" w:eastAsia="黑体" w:hAnsi="黑体" w:hint="eastAsia"/>
        </w:rPr>
      </w:pPr>
      <w:r w:rsidRPr="00DA0C2A">
        <w:rPr>
          <w:rFonts w:ascii="黑体" w:eastAsia="黑体" w:hAnsi="黑体" w:hint="eastAsia"/>
        </w:rPr>
        <w:t>附件1</w:t>
      </w:r>
    </w:p>
    <w:p w:rsidR="00DA0C2A" w:rsidRPr="00DA0C2A" w:rsidRDefault="00DA0C2A" w:rsidP="00DA0C2A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A0C2A">
        <w:rPr>
          <w:rFonts w:ascii="方正小标宋简体" w:eastAsia="方正小标宋简体" w:hint="eastAsia"/>
          <w:sz w:val="44"/>
          <w:szCs w:val="44"/>
        </w:rPr>
        <w:t>大院安</w:t>
      </w:r>
      <w:proofErr w:type="gramStart"/>
      <w:r w:rsidRPr="00DA0C2A">
        <w:rPr>
          <w:rFonts w:ascii="方正小标宋简体" w:eastAsia="方正小标宋简体" w:hint="eastAsia"/>
          <w:sz w:val="44"/>
          <w:szCs w:val="44"/>
        </w:rPr>
        <w:t>防</w:t>
      </w:r>
      <w:r w:rsidRPr="00DA0C2A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服务</w:t>
      </w:r>
      <w:proofErr w:type="gramEnd"/>
      <w:r w:rsidRPr="00DA0C2A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内容、标准及要求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977"/>
        <w:gridCol w:w="3939"/>
      </w:tblGrid>
      <w:tr w:rsidR="00DA0C2A" w:rsidTr="00631323">
        <w:tc>
          <w:tcPr>
            <w:tcW w:w="1446" w:type="dxa"/>
            <w:vAlign w:val="center"/>
          </w:tcPr>
          <w:bookmarkEnd w:id="0"/>
          <w:p w:rsidR="00DA0C2A" w:rsidRDefault="00DA0C2A" w:rsidP="00631323">
            <w:pPr>
              <w:spacing w:line="320" w:lineRule="atLeast"/>
              <w:jc w:val="center"/>
              <w:rPr>
                <w:rFonts w:ascii="仿宋_GB2312" w:eastAsia="仿宋_GB2312" w:hAnsi="宋体" w:hint="eastAsia"/>
                <w:sz w:val="28"/>
                <w:szCs w:val="30"/>
              </w:rPr>
            </w:pPr>
            <w:r>
              <w:rPr>
                <w:rStyle w:val="a4"/>
                <w:rFonts w:ascii="仿宋_GB2312" w:eastAsia="仿宋_GB2312" w:cs="仿宋_GB2312"/>
                <w:bCs/>
                <w:sz w:val="28"/>
                <w:szCs w:val="28"/>
              </w:rPr>
              <w:t>服务项目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服务内容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仿宋_GB2312" w:eastAsia="仿宋_GB2312" w:hAnsi="宋体" w:hint="eastAsia"/>
                <w:sz w:val="28"/>
                <w:szCs w:val="30"/>
              </w:rPr>
            </w:pPr>
            <w:r>
              <w:rPr>
                <w:rStyle w:val="a4"/>
                <w:rFonts w:ascii="仿宋_GB2312" w:eastAsia="仿宋_GB2312" w:cs="仿宋_GB2312"/>
                <w:bCs/>
                <w:sz w:val="28"/>
                <w:szCs w:val="28"/>
              </w:rPr>
              <w:t>服务标准</w:t>
            </w:r>
          </w:p>
        </w:tc>
      </w:tr>
      <w:tr w:rsidR="00DA0C2A" w:rsidTr="00631323">
        <w:trPr>
          <w:trHeight w:val="1763"/>
        </w:trPr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各岗位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服务礼仪、装备维护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礼貌用语，统一着装，持证上岗，服务规范，保持装备完好使用。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门岗值守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负责来访人员、车辆初查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等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对外来人员及车辆进行询问登记、引导，确保无遗漏；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停车管理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对外来车辆进行管理，机械车库管理，协助大门外交通疏导。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对停放在区域内及大门口的机动车辆进行引导，行驶有序、停放整齐，不出现堵塞出入口。</w:t>
            </w:r>
          </w:p>
        </w:tc>
      </w:tr>
      <w:tr w:rsidR="00DA0C2A" w:rsidTr="00631323">
        <w:trPr>
          <w:trHeight w:val="2832"/>
        </w:trPr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proofErr w:type="gramStart"/>
            <w:r>
              <w:rPr>
                <w:rFonts w:ascii="仿宋_GB2312" w:eastAsia="仿宋_GB2312" w:cs="仿宋_GB2312"/>
                <w:sz w:val="28"/>
                <w:szCs w:val="28"/>
              </w:rPr>
              <w:t>消控室管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>理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proofErr w:type="gramStart"/>
            <w:r>
              <w:rPr>
                <w:rFonts w:ascii="仿宋_GB2312" w:eastAsia="仿宋_GB2312" w:cs="仿宋_GB2312"/>
                <w:sz w:val="28"/>
                <w:szCs w:val="28"/>
              </w:rPr>
              <w:t>消控室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>要求规范操作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proofErr w:type="gramStart"/>
            <w:r>
              <w:rPr>
                <w:rFonts w:ascii="仿宋_GB2312" w:eastAsia="仿宋_GB2312" w:cs="仿宋_GB2312"/>
                <w:sz w:val="28"/>
                <w:szCs w:val="28"/>
              </w:rPr>
              <w:t>保持消控室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>设备和工作环境整洁，物品摆放有序；及时发现反馈系统（设备）存在问题；及时处置系统反应的安全问题。</w:t>
            </w:r>
          </w:p>
        </w:tc>
      </w:tr>
      <w:tr w:rsidR="00DA0C2A" w:rsidTr="00631323">
        <w:trPr>
          <w:trHeight w:val="2679"/>
        </w:trPr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lastRenderedPageBreak/>
              <w:t>安全巡查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夜间及节假日各楼层门禁使用情况、安全隐患排查、水电设施设备关闭情况。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根据项目实际情况制定巡检路线及时间，检查全面详细无遗漏。</w:t>
            </w:r>
          </w:p>
        </w:tc>
      </w:tr>
      <w:tr w:rsidR="00DA0C2A" w:rsidTr="00631323">
        <w:trPr>
          <w:trHeight w:val="1900"/>
        </w:trPr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应急处理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建立掌握火灾、治安等突发事件及自然灾害的处理预案。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管理辖区出现突发事件时在第一时间赶赴现场处理及上报。</w:t>
            </w:r>
          </w:p>
        </w:tc>
      </w:tr>
      <w:tr w:rsidR="00DA0C2A" w:rsidTr="00631323">
        <w:trPr>
          <w:trHeight w:val="2632"/>
        </w:trPr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工作档案</w:t>
            </w:r>
          </w:p>
        </w:tc>
        <w:tc>
          <w:tcPr>
            <w:tcW w:w="2977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各类登记表及交接班表填写。</w:t>
            </w:r>
          </w:p>
        </w:tc>
        <w:tc>
          <w:tcPr>
            <w:tcW w:w="3939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rPr>
                <w:rFonts w:ascii="仿宋_GB2312" w:eastAsia="仿宋_GB2312" w:cs="仿宋_GB2312"/>
                <w:sz w:val="28"/>
                <w:szCs w:val="28"/>
              </w:rPr>
              <w:t>外来人员、物品、车辆登记准确无遗漏，交接班详细，有突发事件及异常情况记录。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</w:pPr>
            <w:r>
              <w:t>序号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pStyle w:val="a3"/>
              <w:widowControl/>
              <w:spacing w:beforeAutospacing="0" w:after="150" w:afterAutospacing="0" w:line="293" w:lineRule="atLeast"/>
              <w:jc w:val="center"/>
              <w:rPr>
                <w:b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0"/>
              </w:rPr>
              <w:t>服务要求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spacing w:line="50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保安人员要求：男性，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55周岁以下，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身高 1.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米以上，具有保安员证，其中退役军人数量不少于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人。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spacing w:line="50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保安队长及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巡逻组值守4人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：男性，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45周岁以下，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身高 1.7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米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以上，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大专以上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学历，退役军人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服役（五年）含以上，党员优先，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依法缴纳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社保，须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熟练操作电脑及办公软件，工作时间：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7:30-19:30，周末单休，节假日正常上班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widowControl/>
              <w:shd w:val="clear" w:color="auto" w:fill="FFFFFF"/>
              <w:spacing w:before="100" w:beforeAutospacing="1" w:after="100" w:afterAutospacing="1" w:line="5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控员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 xml:space="preserve"> 3 人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具有</w:t>
            </w:r>
            <w:proofErr w:type="gramStart"/>
            <w:r>
              <w:rPr>
                <w:rFonts w:ascii="仿宋_GB2312" w:eastAsia="仿宋_GB2312" w:cs="仿宋_GB2312"/>
                <w:sz w:val="28"/>
                <w:szCs w:val="28"/>
              </w:rPr>
              <w:t>中级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消控证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人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>员不少于 2 人，其中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大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（含）以上学历不少于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人，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依法缴纳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社保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。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全年无休、7*24小时应急值守，三班两运转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widowControl/>
              <w:shd w:val="clear" w:color="auto" w:fill="FFFFFF"/>
              <w:spacing w:before="100" w:beforeAutospacing="1" w:after="100" w:afterAutospacing="1" w:line="5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全体派遣的保安人员须依法缴纳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>社保。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全年无休，工作时间：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白班：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7:30-19:30，夜班19:30-7:30，全年无休。</w:t>
            </w:r>
          </w:p>
        </w:tc>
      </w:tr>
      <w:tr w:rsidR="00DA0C2A" w:rsidTr="00631323">
        <w:tc>
          <w:tcPr>
            <w:tcW w:w="1446" w:type="dxa"/>
            <w:vAlign w:val="center"/>
          </w:tcPr>
          <w:p w:rsidR="00DA0C2A" w:rsidRDefault="00DA0C2A" w:rsidP="00631323">
            <w:pPr>
              <w:spacing w:line="320" w:lineRule="atLeast"/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5</w:t>
            </w:r>
          </w:p>
        </w:tc>
        <w:tc>
          <w:tcPr>
            <w:tcW w:w="6916" w:type="dxa"/>
            <w:gridSpan w:val="2"/>
            <w:vAlign w:val="center"/>
          </w:tcPr>
          <w:p w:rsidR="00DA0C2A" w:rsidRDefault="00DA0C2A" w:rsidP="00631323">
            <w:pPr>
              <w:widowControl/>
              <w:shd w:val="clear" w:color="auto" w:fill="FFFFFF"/>
              <w:spacing w:before="100" w:beforeAutospacing="1" w:after="100" w:afterAutospacing="1" w:line="5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备勤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队伍不得少于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人，应急响应时间不大于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分钟（以公司地址到市公安局大院百度地图或高德地图截图为准）。</w:t>
            </w:r>
          </w:p>
        </w:tc>
      </w:tr>
    </w:tbl>
    <w:p w:rsidR="00DA0C2A" w:rsidRPr="00DA0C2A" w:rsidRDefault="00DA0C2A"/>
    <w:sectPr w:rsidR="00DA0C2A" w:rsidRPr="00DA0C2A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2A"/>
    <w:rsid w:val="004B52BE"/>
    <w:rsid w:val="00A307AC"/>
    <w:rsid w:val="00D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2A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A0C2A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a4">
    <w:name w:val="Strong"/>
    <w:qFormat/>
    <w:rsid w:val="00DA0C2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2A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A0C2A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a4">
    <w:name w:val="Strong"/>
    <w:qFormat/>
    <w:rsid w:val="00DA0C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2025-04-03T08:07:00Z</dcterms:created>
  <dcterms:modified xsi:type="dcterms:W3CDTF">2025-04-03T08:10:00Z</dcterms:modified>
</cp:coreProperties>
</file>