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5B" w:rsidRDefault="00C9765B" w:rsidP="00C9765B">
      <w:pPr>
        <w:pStyle w:val="a0"/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附件2</w:t>
      </w:r>
    </w:p>
    <w:p w:rsidR="00C9765B" w:rsidRDefault="00C9765B" w:rsidP="00C9765B">
      <w:pPr>
        <w:pStyle w:val="a0"/>
        <w:jc w:val="center"/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</w:pPr>
      <w:bookmarkStart w:id="0" w:name="_GoBack"/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大院安</w:t>
      </w:r>
      <w:proofErr w:type="gramStart"/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防服务</w:t>
      </w:r>
      <w:proofErr w:type="gramEnd"/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项目预算报价</w:t>
      </w:r>
    </w:p>
    <w:tbl>
      <w:tblPr>
        <w:tblW w:w="9678" w:type="dxa"/>
        <w:jc w:val="center"/>
        <w:tblLook w:val="0000" w:firstRow="0" w:lastRow="0" w:firstColumn="0" w:lastColumn="0" w:noHBand="0" w:noVBand="0"/>
      </w:tblPr>
      <w:tblGrid>
        <w:gridCol w:w="2322"/>
        <w:gridCol w:w="844"/>
        <w:gridCol w:w="1523"/>
        <w:gridCol w:w="2200"/>
        <w:gridCol w:w="2789"/>
      </w:tblGrid>
      <w:tr w:rsidR="00C9765B" w:rsidTr="009A1F45">
        <w:trPr>
          <w:trHeight w:val="431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0"/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单价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预算金额（元</w:t>
            </w:r>
            <w:r>
              <w:rPr>
                <w:rStyle w:val="font11"/>
                <w:rFonts w:hint="eastAsia"/>
                <w:b/>
                <w:bCs/>
                <w:lang w:bidi="ar"/>
              </w:rPr>
              <w:t>/</w:t>
            </w:r>
            <w:r>
              <w:rPr>
                <w:rStyle w:val="font21"/>
                <w:b/>
                <w:bCs/>
                <w:lang w:bidi="ar"/>
              </w:rPr>
              <w:t>年）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备注</w:t>
            </w:r>
          </w:p>
        </w:tc>
      </w:tr>
      <w:tr w:rsidR="00C9765B" w:rsidTr="009A1F45">
        <w:trPr>
          <w:trHeight w:val="35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一、人员工资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cs="宋体" w:hint="eastAsia"/>
                <w:b/>
                <w:bCs/>
                <w:color w:val="222222"/>
                <w:sz w:val="24"/>
              </w:rPr>
            </w:pPr>
          </w:p>
        </w:tc>
      </w:tr>
      <w:tr w:rsidR="00C9765B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保安队长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1人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要求：年龄50周岁以下，身高不低于170cm。总负责安保服务项目所有工作，对接做好甲方需求。</w:t>
            </w:r>
          </w:p>
        </w:tc>
      </w:tr>
      <w:tr w:rsidR="00C9765B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2.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消控值守</w:t>
            </w:r>
            <w:proofErr w:type="gram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3人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222222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要求：年龄55周岁以下，身高不低于165cm，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持有消控证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的。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负责消控室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每天24小时值班</w:t>
            </w:r>
          </w:p>
        </w:tc>
      </w:tr>
      <w:tr w:rsidR="00C9765B" w:rsidTr="009A1F45">
        <w:trPr>
          <w:trHeight w:val="700"/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3.其他值守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  <w:lang w:bidi="ar"/>
              </w:rPr>
              <w:t>14人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  <w:r>
              <w:rPr>
                <w:rStyle w:val="font21"/>
                <w:lang w:bidi="ar"/>
              </w:rPr>
              <w:t xml:space="preserve">     元</w:t>
            </w:r>
            <w:r>
              <w:rPr>
                <w:rStyle w:val="font11"/>
                <w:rFonts w:hint="eastAsia"/>
                <w:lang w:bidi="ar"/>
              </w:rPr>
              <w:t>/</w:t>
            </w:r>
            <w:r>
              <w:rPr>
                <w:rStyle w:val="font21"/>
                <w:lang w:bidi="ar"/>
              </w:rPr>
              <w:t>月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222222"/>
                <w:sz w:val="24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hAnsi="宋体" w:cs="宋体"/>
                <w:b/>
                <w:bCs/>
                <w:color w:val="222222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 xml:space="preserve">要求：年龄55周岁以下，身高不低于170cm。按前门岗、后门岗2个岗点需每天24小时值班值守，确保2人以上值守。大厅值守人员需保障每天早上7点至晚上22点，确保1人以上值守。夜间大院、楼层巡逻不少于5次 </w:t>
            </w:r>
          </w:p>
        </w:tc>
      </w:tr>
      <w:tr w:rsidR="00C9765B" w:rsidTr="009A1F45">
        <w:trPr>
          <w:trHeight w:val="700"/>
          <w:jc w:val="center"/>
        </w:trPr>
        <w:tc>
          <w:tcPr>
            <w:tcW w:w="9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765B" w:rsidRDefault="00C9765B" w:rsidP="009A1F45">
            <w:pPr>
              <w:widowControl/>
              <w:adjustRightInd w:val="0"/>
              <w:snapToGrid w:val="0"/>
              <w:spacing w:line="288" w:lineRule="auto"/>
              <w:textAlignment w:val="center"/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 xml:space="preserve"> 注：员工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222222"/>
                <w:kern w:val="0"/>
                <w:sz w:val="24"/>
                <w:lang w:bidi="ar"/>
              </w:rPr>
              <w:t xml:space="preserve">社保、公司管理成本、税收、服装、培训等必须费用按比例摊入人员成本，不再另外计算费用。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9765B" w:rsidRDefault="00C9765B" w:rsidP="00C9765B">
      <w:pPr>
        <w:widowControl/>
        <w:adjustRightInd w:val="0"/>
        <w:snapToGrid w:val="0"/>
        <w:spacing w:line="288" w:lineRule="auto"/>
        <w:jc w:val="left"/>
        <w:textAlignment w:val="center"/>
      </w:pPr>
      <w:r>
        <w:rPr>
          <w:rFonts w:ascii="宋体" w:hAnsi="宋体" w:cs="宋体" w:hint="eastAsia"/>
          <w:b/>
          <w:bCs/>
          <w:color w:val="222222"/>
          <w:kern w:val="0"/>
          <w:sz w:val="32"/>
          <w:szCs w:val="32"/>
          <w:lang w:bidi="ar"/>
        </w:rPr>
        <w:t>保安队长原则上双休，如甲方需求，需无条件配合做好工作，并在20分钟到达新市北路899号。各岗位人员需保障全年365天大院安保服务。</w:t>
      </w:r>
    </w:p>
    <w:p w:rsidR="00C9765B" w:rsidRDefault="00C9765B" w:rsidP="00C9765B">
      <w:pPr>
        <w:spacing w:line="360" w:lineRule="auto"/>
        <w:ind w:firstLineChars="1300" w:firstLine="3120"/>
        <w:rPr>
          <w:rFonts w:hint="eastAsia"/>
          <w:sz w:val="24"/>
          <w:szCs w:val="32"/>
        </w:rPr>
      </w:pPr>
    </w:p>
    <w:p w:rsidR="00C9765B" w:rsidRDefault="00C9765B" w:rsidP="00C9765B">
      <w:pPr>
        <w:spacing w:line="360" w:lineRule="auto"/>
        <w:ind w:firstLineChars="1400" w:firstLine="3360"/>
        <w:rPr>
          <w:sz w:val="24"/>
          <w:szCs w:val="32"/>
        </w:rPr>
      </w:pPr>
      <w:r>
        <w:rPr>
          <w:rFonts w:hint="eastAsia"/>
          <w:sz w:val="24"/>
          <w:szCs w:val="32"/>
        </w:rPr>
        <w:t>公司名称（盖章）：</w:t>
      </w:r>
      <w:r>
        <w:rPr>
          <w:rFonts w:hint="eastAsia"/>
          <w:sz w:val="24"/>
          <w:szCs w:val="32"/>
        </w:rPr>
        <w:t xml:space="preserve">            </w:t>
      </w:r>
    </w:p>
    <w:p w:rsidR="00C9765B" w:rsidRDefault="00C9765B" w:rsidP="00C9765B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2025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日</w:t>
      </w:r>
    </w:p>
    <w:p w:rsidR="00C9765B" w:rsidRDefault="00C9765B" w:rsidP="00C9765B">
      <w:pPr>
        <w:pStyle w:val="a0"/>
        <w:rPr>
          <w:szCs w:val="32"/>
        </w:rPr>
      </w:pPr>
    </w:p>
    <w:p w:rsidR="004B52BE" w:rsidRPr="00C9765B" w:rsidRDefault="004B52BE"/>
    <w:sectPr w:rsidR="004B52BE" w:rsidRPr="00C9765B"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5B"/>
    <w:rsid w:val="004B52BE"/>
    <w:rsid w:val="00A307AC"/>
    <w:rsid w:val="00C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976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C9765B"/>
    <w:pPr>
      <w:spacing w:after="120"/>
    </w:pPr>
    <w:rPr>
      <w:sz w:val="24"/>
      <w:szCs w:val="20"/>
    </w:rPr>
  </w:style>
  <w:style w:type="character" w:customStyle="1" w:styleId="Char">
    <w:name w:val="正文文本 Char"/>
    <w:basedOn w:val="a1"/>
    <w:link w:val="a0"/>
    <w:uiPriority w:val="99"/>
    <w:rsid w:val="00C9765B"/>
    <w:rPr>
      <w:rFonts w:ascii="Calibri" w:eastAsia="宋体" w:hAnsi="Calibri" w:cs="Times New Roman"/>
      <w:sz w:val="24"/>
      <w:szCs w:val="20"/>
    </w:rPr>
  </w:style>
  <w:style w:type="character" w:customStyle="1" w:styleId="font11">
    <w:name w:val="font11"/>
    <w:basedOn w:val="a1"/>
    <w:qFormat/>
    <w:rsid w:val="00C9765B"/>
    <w:rPr>
      <w:rFonts w:ascii="Segoe UI" w:eastAsia="Segoe UI" w:hAnsi="Segoe UI" w:cs="Segoe UI" w:hint="default"/>
      <w:color w:val="222222"/>
      <w:sz w:val="24"/>
      <w:szCs w:val="24"/>
      <w:u w:val="none"/>
    </w:rPr>
  </w:style>
  <w:style w:type="character" w:customStyle="1" w:styleId="font21">
    <w:name w:val="font21"/>
    <w:basedOn w:val="a1"/>
    <w:qFormat/>
    <w:rsid w:val="00C9765B"/>
    <w:rPr>
      <w:rFonts w:ascii="宋体" w:eastAsia="宋体" w:hAnsi="宋体" w:cs="宋体" w:hint="eastAsia"/>
      <w:color w:val="222222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976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C9765B"/>
    <w:pPr>
      <w:spacing w:after="120"/>
    </w:pPr>
    <w:rPr>
      <w:sz w:val="24"/>
      <w:szCs w:val="20"/>
    </w:rPr>
  </w:style>
  <w:style w:type="character" w:customStyle="1" w:styleId="Char">
    <w:name w:val="正文文本 Char"/>
    <w:basedOn w:val="a1"/>
    <w:link w:val="a0"/>
    <w:uiPriority w:val="99"/>
    <w:rsid w:val="00C9765B"/>
    <w:rPr>
      <w:rFonts w:ascii="Calibri" w:eastAsia="宋体" w:hAnsi="Calibri" w:cs="Times New Roman"/>
      <w:sz w:val="24"/>
      <w:szCs w:val="20"/>
    </w:rPr>
  </w:style>
  <w:style w:type="character" w:customStyle="1" w:styleId="font11">
    <w:name w:val="font11"/>
    <w:basedOn w:val="a1"/>
    <w:qFormat/>
    <w:rsid w:val="00C9765B"/>
    <w:rPr>
      <w:rFonts w:ascii="Segoe UI" w:eastAsia="Segoe UI" w:hAnsi="Segoe UI" w:cs="Segoe UI" w:hint="default"/>
      <w:color w:val="222222"/>
      <w:sz w:val="24"/>
      <w:szCs w:val="24"/>
      <w:u w:val="none"/>
    </w:rPr>
  </w:style>
  <w:style w:type="character" w:customStyle="1" w:styleId="font21">
    <w:name w:val="font21"/>
    <w:basedOn w:val="a1"/>
    <w:qFormat/>
    <w:rsid w:val="00C9765B"/>
    <w:rPr>
      <w:rFonts w:ascii="宋体" w:eastAsia="宋体" w:hAnsi="宋体" w:cs="宋体" w:hint="eastAsia"/>
      <w:color w:val="222222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2025-03-12T01:56:00Z</dcterms:created>
  <dcterms:modified xsi:type="dcterms:W3CDTF">2025-03-12T01:57:00Z</dcterms:modified>
</cp:coreProperties>
</file>